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71F5" w:rsidRPr="001C491D" w:rsidRDefault="00B73D73" w:rsidP="001C49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jc w:val="center"/>
        <w:rPr>
          <w:rFonts w:ascii="Comic Sans MS" w:hAnsi="Comic Sans MS"/>
          <w:sz w:val="40"/>
          <w:szCs w:val="40"/>
        </w:rPr>
      </w:pPr>
      <w:bookmarkStart w:id="0" w:name="_GoBack"/>
      <w:bookmarkEnd w:id="0"/>
      <w:r w:rsidRPr="001C491D">
        <w:rPr>
          <w:rFonts w:ascii="Comic Sans MS" w:hAnsi="Comic Sans MS"/>
          <w:sz w:val="40"/>
          <w:szCs w:val="40"/>
        </w:rPr>
        <w:t xml:space="preserve">Séquence sur </w:t>
      </w:r>
      <w:r w:rsidR="00213794" w:rsidRPr="001C491D">
        <w:rPr>
          <w:rFonts w:ascii="Comic Sans MS" w:hAnsi="Comic Sans MS"/>
          <w:sz w:val="40"/>
          <w:szCs w:val="40"/>
        </w:rPr>
        <w:t xml:space="preserve">une conduite discursive </w:t>
      </w:r>
      <w:r w:rsidRPr="001C491D">
        <w:rPr>
          <w:rFonts w:ascii="Comic Sans MS" w:hAnsi="Comic Sans MS"/>
          <w:sz w:val="40"/>
          <w:szCs w:val="40"/>
        </w:rPr>
        <w:t>en CP</w:t>
      </w:r>
      <w:r w:rsidR="00213794" w:rsidRPr="001C491D">
        <w:rPr>
          <w:rFonts w:ascii="Comic Sans MS" w:hAnsi="Comic Sans MS"/>
          <w:sz w:val="40"/>
          <w:szCs w:val="40"/>
        </w:rPr>
        <w:t> : décrire</w:t>
      </w:r>
    </w:p>
    <w:p w:rsidR="001C491D" w:rsidRDefault="001C491D">
      <w:pPr>
        <w:rPr>
          <w:rFonts w:ascii="Comic Sans MS" w:hAnsi="Comic Sans MS"/>
          <w:u w:val="single"/>
        </w:rPr>
      </w:pPr>
    </w:p>
    <w:p w:rsidR="00B73D73" w:rsidRPr="001C491D" w:rsidRDefault="00D050C0" w:rsidP="001C49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omic Sans MS" w:hAnsi="Comic Sans MS"/>
        </w:rPr>
      </w:pPr>
      <w:r w:rsidRPr="001C491D">
        <w:rPr>
          <w:rFonts w:ascii="Comic Sans MS" w:hAnsi="Comic Sans MS"/>
          <w:u w:val="single"/>
        </w:rPr>
        <w:t>Objectif </w:t>
      </w:r>
      <w:r w:rsidRPr="001C491D">
        <w:rPr>
          <w:rFonts w:ascii="Comic Sans MS" w:hAnsi="Comic Sans MS"/>
        </w:rPr>
        <w:t>: établir un portrait, une description physique</w:t>
      </w:r>
      <w:r w:rsidR="001C491D">
        <w:rPr>
          <w:rFonts w:ascii="Comic Sans MS" w:hAnsi="Comic Sans MS"/>
        </w:rPr>
        <w:t xml:space="preserve"> et psychologique en vue d’élaborer un jeu de devinettes pour la classe.</w:t>
      </w:r>
    </w:p>
    <w:p w:rsidR="00B73D73" w:rsidRPr="001C491D" w:rsidRDefault="00B73D73" w:rsidP="001C49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omic Sans MS" w:hAnsi="Comic Sans MS"/>
        </w:rPr>
      </w:pPr>
      <w:r w:rsidRPr="001C491D">
        <w:rPr>
          <w:rFonts w:ascii="Comic Sans MS" w:hAnsi="Comic Sans MS"/>
          <w:u w:val="single"/>
        </w:rPr>
        <w:t>Compétences </w:t>
      </w:r>
      <w:r w:rsidRPr="001C491D">
        <w:rPr>
          <w:rFonts w:ascii="Comic Sans MS" w:hAnsi="Comic Sans MS"/>
        </w:rPr>
        <w:t>: conn</w:t>
      </w:r>
      <w:r w:rsidR="00D050C0" w:rsidRPr="001C491D">
        <w:rPr>
          <w:rFonts w:ascii="Comic Sans MS" w:hAnsi="Comic Sans MS"/>
        </w:rPr>
        <w:t xml:space="preserve">aître et utiliser le lexique </w:t>
      </w:r>
      <w:r w:rsidRPr="001C491D">
        <w:rPr>
          <w:rFonts w:ascii="Comic Sans MS" w:hAnsi="Comic Sans MS"/>
        </w:rPr>
        <w:t>des parties du corps, des caractéristiques physiques des animaux</w:t>
      </w:r>
      <w:r w:rsidR="001C491D" w:rsidRPr="001C491D">
        <w:rPr>
          <w:rFonts w:ascii="Comic Sans MS" w:hAnsi="Comic Sans MS"/>
        </w:rPr>
        <w:t>.</w:t>
      </w:r>
    </w:p>
    <w:p w:rsidR="00B73D73" w:rsidRPr="001C491D" w:rsidRDefault="00B73D73" w:rsidP="001C49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omic Sans MS" w:hAnsi="Comic Sans MS"/>
        </w:rPr>
      </w:pPr>
      <w:r w:rsidRPr="001C491D">
        <w:rPr>
          <w:rFonts w:ascii="Comic Sans MS" w:hAnsi="Comic Sans MS"/>
        </w:rPr>
        <w:tab/>
      </w:r>
      <w:r w:rsidRPr="001C491D">
        <w:rPr>
          <w:rFonts w:ascii="Comic Sans MS" w:hAnsi="Comic Sans MS"/>
        </w:rPr>
        <w:tab/>
        <w:t>Connaître et utiliser le lexique des couleurs et des nombres</w:t>
      </w:r>
      <w:r w:rsidR="001C491D" w:rsidRPr="001C491D">
        <w:rPr>
          <w:rFonts w:ascii="Comic Sans MS" w:hAnsi="Comic Sans MS"/>
        </w:rPr>
        <w:t>.</w:t>
      </w:r>
    </w:p>
    <w:p w:rsidR="00D050C0" w:rsidRDefault="00D050C0" w:rsidP="001C49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omic Sans MS" w:hAnsi="Comic Sans MS"/>
        </w:rPr>
      </w:pPr>
      <w:r w:rsidRPr="001C491D">
        <w:rPr>
          <w:rFonts w:ascii="Comic Sans MS" w:hAnsi="Comic Sans MS"/>
        </w:rPr>
        <w:tab/>
      </w:r>
      <w:r w:rsidRPr="001C491D">
        <w:rPr>
          <w:rFonts w:ascii="Comic Sans MS" w:hAnsi="Comic Sans MS"/>
        </w:rPr>
        <w:tab/>
        <w:t>Connaître et utiliser le lexique des émotions</w:t>
      </w:r>
      <w:r w:rsidR="001C491D" w:rsidRPr="001C491D">
        <w:rPr>
          <w:rFonts w:ascii="Comic Sans MS" w:hAnsi="Comic Sans MS"/>
        </w:rPr>
        <w:t>.</w:t>
      </w:r>
    </w:p>
    <w:p w:rsidR="001C491D" w:rsidRPr="001C491D" w:rsidRDefault="001C491D">
      <w:pPr>
        <w:rPr>
          <w:rFonts w:ascii="Comic Sans MS" w:hAnsi="Comic Sans M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5"/>
        <w:gridCol w:w="6139"/>
        <w:gridCol w:w="4350"/>
        <w:gridCol w:w="3344"/>
      </w:tblGrid>
      <w:tr w:rsidR="00B73D73" w:rsidTr="001C491D">
        <w:tc>
          <w:tcPr>
            <w:tcW w:w="15388" w:type="dxa"/>
            <w:gridSpan w:val="4"/>
            <w:shd w:val="clear" w:color="auto" w:fill="E7E6E6" w:themeFill="background2"/>
          </w:tcPr>
          <w:p w:rsidR="00B73D73" w:rsidRPr="001C491D" w:rsidRDefault="00B73D73" w:rsidP="00D050C0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Séance 1 : </w:t>
            </w:r>
            <w:r w:rsidR="00D050C0" w:rsidRPr="001C491D">
              <w:rPr>
                <w:rFonts w:ascii="Comic Sans MS" w:hAnsi="Comic Sans MS"/>
              </w:rPr>
              <w:t xml:space="preserve">réactivation des </w:t>
            </w:r>
            <w:proofErr w:type="spellStart"/>
            <w:r w:rsidR="00D050C0" w:rsidRPr="001C491D">
              <w:rPr>
                <w:rFonts w:ascii="Comic Sans MS" w:hAnsi="Comic Sans MS"/>
              </w:rPr>
              <w:t>pré-requis</w:t>
            </w:r>
            <w:proofErr w:type="spellEnd"/>
            <w:r w:rsidR="00D050C0" w:rsidRPr="001C491D">
              <w:rPr>
                <w:rFonts w:ascii="Comic Sans MS" w:hAnsi="Comic Sans MS"/>
              </w:rPr>
              <w:t xml:space="preserve"> lexicaux</w:t>
            </w:r>
            <w:r w:rsidR="00B42DEC" w:rsidRPr="001C491D">
              <w:rPr>
                <w:rFonts w:ascii="Comic Sans MS" w:hAnsi="Comic Sans MS"/>
              </w:rPr>
              <w:t>. Description physique</w:t>
            </w:r>
          </w:p>
        </w:tc>
      </w:tr>
      <w:tr w:rsidR="00B91B50" w:rsidTr="00D326C3">
        <w:tc>
          <w:tcPr>
            <w:tcW w:w="1555" w:type="dxa"/>
          </w:tcPr>
          <w:p w:rsidR="00B73D73" w:rsidRPr="001C491D" w:rsidRDefault="00B73D73" w:rsidP="00B73D73">
            <w:pPr>
              <w:rPr>
                <w:rFonts w:ascii="Comic Sans MS" w:hAnsi="Comic Sans MS"/>
                <w:sz w:val="24"/>
                <w:szCs w:val="24"/>
              </w:rPr>
            </w:pPr>
            <w:r w:rsidRPr="001C491D">
              <w:rPr>
                <w:rFonts w:ascii="Comic Sans MS" w:hAnsi="Comic Sans MS"/>
                <w:sz w:val="24"/>
                <w:szCs w:val="24"/>
              </w:rPr>
              <w:t>durée</w:t>
            </w:r>
          </w:p>
        </w:tc>
        <w:tc>
          <w:tcPr>
            <w:tcW w:w="6139" w:type="dxa"/>
          </w:tcPr>
          <w:p w:rsidR="00B73D73" w:rsidRPr="001C491D" w:rsidRDefault="00B73D73" w:rsidP="00B73D73">
            <w:pPr>
              <w:rPr>
                <w:rFonts w:ascii="Comic Sans MS" w:hAnsi="Comic Sans MS"/>
                <w:sz w:val="24"/>
                <w:szCs w:val="24"/>
              </w:rPr>
            </w:pPr>
            <w:r w:rsidRPr="001C491D">
              <w:rPr>
                <w:rFonts w:ascii="Comic Sans MS" w:hAnsi="Comic Sans MS"/>
                <w:sz w:val="24"/>
                <w:szCs w:val="24"/>
              </w:rPr>
              <w:t>activité</w:t>
            </w:r>
          </w:p>
        </w:tc>
        <w:tc>
          <w:tcPr>
            <w:tcW w:w="4350" w:type="dxa"/>
          </w:tcPr>
          <w:p w:rsidR="00B73D73" w:rsidRPr="001C491D" w:rsidRDefault="00B73D73" w:rsidP="00B73D73">
            <w:pPr>
              <w:rPr>
                <w:rFonts w:ascii="Comic Sans MS" w:hAnsi="Comic Sans MS"/>
                <w:sz w:val="24"/>
                <w:szCs w:val="24"/>
              </w:rPr>
            </w:pPr>
            <w:r w:rsidRPr="001C491D">
              <w:rPr>
                <w:rFonts w:ascii="Comic Sans MS" w:hAnsi="Comic Sans MS"/>
                <w:sz w:val="24"/>
                <w:szCs w:val="24"/>
              </w:rPr>
              <w:t>matériel</w:t>
            </w:r>
          </w:p>
        </w:tc>
        <w:tc>
          <w:tcPr>
            <w:tcW w:w="3344" w:type="dxa"/>
          </w:tcPr>
          <w:p w:rsidR="00B73D73" w:rsidRPr="001C491D" w:rsidRDefault="00B73D73" w:rsidP="00B73D73">
            <w:pPr>
              <w:rPr>
                <w:rFonts w:ascii="Comic Sans MS" w:hAnsi="Comic Sans MS"/>
                <w:sz w:val="24"/>
                <w:szCs w:val="24"/>
              </w:rPr>
            </w:pPr>
            <w:r w:rsidRPr="001C491D">
              <w:rPr>
                <w:rFonts w:ascii="Comic Sans MS" w:hAnsi="Comic Sans MS"/>
                <w:sz w:val="24"/>
                <w:szCs w:val="24"/>
              </w:rPr>
              <w:t>observations</w:t>
            </w:r>
          </w:p>
        </w:tc>
      </w:tr>
      <w:tr w:rsidR="00B91B50" w:rsidTr="00D326C3">
        <w:tc>
          <w:tcPr>
            <w:tcW w:w="1555" w:type="dxa"/>
          </w:tcPr>
          <w:p w:rsidR="00B73D73" w:rsidRPr="001C491D" w:rsidRDefault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15mn</w:t>
            </w: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15mn</w:t>
            </w: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C93361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20</w:t>
            </w:r>
            <w:r w:rsidR="00C93361" w:rsidRPr="001C491D">
              <w:rPr>
                <w:rFonts w:ascii="Comic Sans MS" w:hAnsi="Comic Sans MS"/>
              </w:rPr>
              <w:t>mn</w:t>
            </w:r>
          </w:p>
        </w:tc>
        <w:tc>
          <w:tcPr>
            <w:tcW w:w="6139" w:type="dxa"/>
          </w:tcPr>
          <w:p w:rsidR="00B73D73" w:rsidRPr="001C491D" w:rsidRDefault="00B73D73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Réactiver le lexique des parties du corps humain ou animalier </w:t>
            </w:r>
            <w:proofErr w:type="gramStart"/>
            <w:r w:rsidRPr="001C491D">
              <w:rPr>
                <w:rFonts w:ascii="Comic Sans MS" w:hAnsi="Comic Sans MS"/>
              </w:rPr>
              <w:t>( vu</w:t>
            </w:r>
            <w:proofErr w:type="gramEnd"/>
            <w:r w:rsidRPr="001C491D">
              <w:rPr>
                <w:rFonts w:ascii="Comic Sans MS" w:hAnsi="Comic Sans MS"/>
              </w:rPr>
              <w:t xml:space="preserve"> en </w:t>
            </w:r>
            <w:proofErr w:type="spellStart"/>
            <w:r w:rsidRPr="001C491D">
              <w:rPr>
                <w:rFonts w:ascii="Comic Sans MS" w:hAnsi="Comic Sans MS"/>
              </w:rPr>
              <w:t>ddm</w:t>
            </w:r>
            <w:proofErr w:type="spellEnd"/>
            <w:r w:rsidRPr="001C491D">
              <w:rPr>
                <w:rFonts w:ascii="Comic Sans MS" w:hAnsi="Comic Sans MS"/>
              </w:rPr>
              <w:t xml:space="preserve"> sur le vivant)</w:t>
            </w:r>
            <w:r w:rsidR="00D050C0" w:rsidRPr="001C491D">
              <w:rPr>
                <w:rFonts w:ascii="Comic Sans MS" w:hAnsi="Comic Sans MS"/>
              </w:rPr>
              <w:t> :</w:t>
            </w:r>
            <w:r w:rsidR="00B12CE7" w:rsidRPr="001C491D">
              <w:rPr>
                <w:rFonts w:ascii="Comic Sans MS" w:hAnsi="Comic Sans MS"/>
              </w:rPr>
              <w:t xml:space="preserve"> faire un Jacques a dit.</w:t>
            </w:r>
            <w:r w:rsidR="00C93361" w:rsidRPr="001C491D">
              <w:rPr>
                <w:rFonts w:ascii="Comic Sans MS" w:hAnsi="Comic Sans MS"/>
              </w:rPr>
              <w:t xml:space="preserve"> Revoir et relire notre fiche lexique des parties du corps humain ou animalier.</w:t>
            </w:r>
          </w:p>
          <w:p w:rsidR="00B12CE7" w:rsidRPr="001C491D" w:rsidRDefault="00B12CE7">
            <w:pPr>
              <w:rPr>
                <w:rFonts w:ascii="Comic Sans MS" w:hAnsi="Comic Sans MS"/>
              </w:rPr>
            </w:pPr>
          </w:p>
          <w:p w:rsidR="00B73D73" w:rsidRPr="001C491D" w:rsidRDefault="00B12CE7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D’après notre album de lecture </w:t>
            </w:r>
            <w:r w:rsidR="00C93361" w:rsidRPr="001C491D">
              <w:rPr>
                <w:rFonts w:ascii="Comic Sans MS" w:hAnsi="Comic Sans MS"/>
              </w:rPr>
              <w:t>«</w:t>
            </w:r>
            <w:r w:rsidRPr="001C491D">
              <w:rPr>
                <w:rFonts w:ascii="Comic Sans MS" w:hAnsi="Comic Sans MS"/>
              </w:rPr>
              <w:t xml:space="preserve"> Le dragon de M</w:t>
            </w:r>
            <w:r w:rsidR="00B73D73" w:rsidRPr="001C491D">
              <w:rPr>
                <w:rFonts w:ascii="Comic Sans MS" w:hAnsi="Comic Sans MS"/>
              </w:rPr>
              <w:t>imi</w:t>
            </w:r>
            <w:r w:rsidRPr="001C491D">
              <w:rPr>
                <w:rFonts w:ascii="Comic Sans MS" w:hAnsi="Comic Sans MS"/>
              </w:rPr>
              <w:t> » :</w:t>
            </w:r>
          </w:p>
          <w:p w:rsidR="00B12CE7" w:rsidRPr="001C491D" w:rsidRDefault="00B12CE7">
            <w:pPr>
              <w:rPr>
                <w:rFonts w:ascii="Comic Sans MS" w:hAnsi="Comic Sans MS"/>
              </w:rPr>
            </w:pPr>
            <w:proofErr w:type="gramStart"/>
            <w:r w:rsidRPr="001C491D">
              <w:rPr>
                <w:rFonts w:ascii="Comic Sans MS" w:hAnsi="Comic Sans MS"/>
              </w:rPr>
              <w:t>établir</w:t>
            </w:r>
            <w:proofErr w:type="gramEnd"/>
            <w:r w:rsidRPr="001C491D">
              <w:rPr>
                <w:rFonts w:ascii="Comic Sans MS" w:hAnsi="Comic Sans MS"/>
              </w:rPr>
              <w:t xml:space="preserve"> le portrait du dragon façon </w:t>
            </w:r>
            <w:proofErr w:type="spellStart"/>
            <w:r w:rsidRPr="001C491D">
              <w:rPr>
                <w:rFonts w:ascii="Comic Sans MS" w:hAnsi="Comic Sans MS"/>
              </w:rPr>
              <w:t>narramus</w:t>
            </w:r>
            <w:proofErr w:type="spellEnd"/>
            <w:r w:rsidRPr="001C491D">
              <w:rPr>
                <w:rFonts w:ascii="Comic Sans MS" w:hAnsi="Comic Sans MS"/>
              </w:rPr>
              <w:t> :</w:t>
            </w:r>
            <w:r w:rsidR="00044D9A">
              <w:rPr>
                <w:rFonts w:ascii="Comic Sans MS" w:hAnsi="Comic Sans MS"/>
              </w:rPr>
              <w:t xml:space="preserve"> caractéristiques physiques</w:t>
            </w:r>
            <w:r w:rsidR="00C93361" w:rsidRPr="001C491D">
              <w:rPr>
                <w:rFonts w:ascii="Comic Sans MS" w:hAnsi="Comic Sans MS"/>
              </w:rPr>
              <w:t xml:space="preserve"> à l’oral.</w:t>
            </w:r>
          </w:p>
          <w:p w:rsidR="00B12CE7" w:rsidRPr="001C491D" w:rsidRDefault="00B12CE7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Etablir la fiche d’identité du dragon au fur </w:t>
            </w:r>
            <w:r w:rsidR="00D326C3">
              <w:rPr>
                <w:rFonts w:ascii="Comic Sans MS" w:hAnsi="Comic Sans MS"/>
              </w:rPr>
              <w:t>et à mesure des épisodes lus. (</w:t>
            </w:r>
            <w:proofErr w:type="gramStart"/>
            <w:r w:rsidRPr="001C491D">
              <w:rPr>
                <w:rFonts w:ascii="Comic Sans MS" w:hAnsi="Comic Sans MS"/>
              </w:rPr>
              <w:t>cel</w:t>
            </w:r>
            <w:r w:rsidR="00D326C3">
              <w:rPr>
                <w:rFonts w:ascii="Comic Sans MS" w:hAnsi="Comic Sans MS"/>
              </w:rPr>
              <w:t>a</w:t>
            </w:r>
            <w:proofErr w:type="gramEnd"/>
            <w:r w:rsidR="00D326C3">
              <w:rPr>
                <w:rFonts w:ascii="Comic Sans MS" w:hAnsi="Comic Sans MS"/>
              </w:rPr>
              <w:t xml:space="preserve"> peut prendre plusieurs séance</w:t>
            </w:r>
            <w:r w:rsidRPr="001C491D">
              <w:rPr>
                <w:rFonts w:ascii="Comic Sans MS" w:hAnsi="Comic Sans MS"/>
              </w:rPr>
              <w:t>s</w:t>
            </w:r>
            <w:r w:rsidR="00C93361" w:rsidRPr="001C491D">
              <w:rPr>
                <w:rFonts w:ascii="Comic Sans MS" w:hAnsi="Comic Sans MS"/>
              </w:rPr>
              <w:t>)</w:t>
            </w:r>
          </w:p>
          <w:p w:rsidR="00C93361" w:rsidRPr="001C491D" w:rsidRDefault="00C93361">
            <w:pPr>
              <w:rPr>
                <w:rFonts w:ascii="Comic Sans MS" w:hAnsi="Comic Sans MS"/>
              </w:rPr>
            </w:pPr>
          </w:p>
          <w:p w:rsidR="001A13EF" w:rsidRDefault="001A13EF">
            <w:pPr>
              <w:rPr>
                <w:rFonts w:ascii="Comic Sans MS" w:hAnsi="Comic Sans MS"/>
              </w:rPr>
            </w:pPr>
          </w:p>
          <w:p w:rsidR="00C93361" w:rsidRDefault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Trace écrite : début du portrait du dragon avec les </w:t>
            </w:r>
            <w:proofErr w:type="gramStart"/>
            <w:r w:rsidRPr="001C491D">
              <w:rPr>
                <w:rFonts w:ascii="Comic Sans MS" w:hAnsi="Comic Sans MS"/>
              </w:rPr>
              <w:t>couleurs ,</w:t>
            </w:r>
            <w:proofErr w:type="gramEnd"/>
            <w:r w:rsidRPr="001C491D">
              <w:rPr>
                <w:rFonts w:ascii="Comic Sans MS" w:hAnsi="Comic Sans MS"/>
              </w:rPr>
              <w:t xml:space="preserve"> les différents éléments ( queue, ailes, cornes…)</w:t>
            </w:r>
          </w:p>
          <w:p w:rsidR="00D326C3" w:rsidRPr="001C491D" w:rsidRDefault="00D326C3">
            <w:pPr>
              <w:rPr>
                <w:rFonts w:ascii="Comic Sans MS" w:hAnsi="Comic Sans MS"/>
              </w:rPr>
            </w:pPr>
          </w:p>
        </w:tc>
        <w:tc>
          <w:tcPr>
            <w:tcW w:w="4350" w:type="dxa"/>
          </w:tcPr>
          <w:p w:rsidR="00B73D73" w:rsidRDefault="00044D9A">
            <w:pPr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aff</w:t>
            </w:r>
            <w:r w:rsidR="001C491D">
              <w:rPr>
                <w:rFonts w:ascii="Comic Sans MS" w:hAnsi="Comic Sans MS"/>
              </w:rPr>
              <w:t>iche</w:t>
            </w:r>
            <w:proofErr w:type="gramEnd"/>
            <w:r w:rsidR="001C491D">
              <w:rPr>
                <w:rFonts w:ascii="Comic Sans MS" w:hAnsi="Comic Sans MS"/>
              </w:rPr>
              <w:t xml:space="preserve"> des parties du corps humain et du corps des animaux</w:t>
            </w:r>
          </w:p>
          <w:p w:rsidR="001C491D" w:rsidRDefault="001C491D">
            <w:pPr>
              <w:rPr>
                <w:rFonts w:ascii="Comic Sans MS" w:hAnsi="Comic Sans MS"/>
              </w:rPr>
            </w:pPr>
          </w:p>
          <w:p w:rsidR="001C491D" w:rsidRDefault="001C491D">
            <w:pPr>
              <w:rPr>
                <w:rFonts w:ascii="Comic Sans MS" w:hAnsi="Comic Sans MS"/>
              </w:rPr>
            </w:pPr>
          </w:p>
          <w:p w:rsidR="001C491D" w:rsidRDefault="001C491D">
            <w:pPr>
              <w:rPr>
                <w:rFonts w:ascii="Comic Sans MS" w:hAnsi="Comic Sans MS"/>
              </w:rPr>
            </w:pPr>
          </w:p>
          <w:p w:rsidR="001C491D" w:rsidRDefault="001C491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Album </w:t>
            </w:r>
            <w:r w:rsidR="001A13EF">
              <w:rPr>
                <w:rFonts w:ascii="Comic Sans MS" w:hAnsi="Comic Sans MS"/>
              </w:rPr>
              <w:t>« </w:t>
            </w:r>
            <w:r>
              <w:rPr>
                <w:rFonts w:ascii="Comic Sans MS" w:hAnsi="Comic Sans MS"/>
              </w:rPr>
              <w:t>le dragon de Mimi</w:t>
            </w:r>
            <w:r w:rsidR="001A13EF">
              <w:rPr>
                <w:rFonts w:ascii="Comic Sans MS" w:hAnsi="Comic Sans MS"/>
              </w:rPr>
              <w:t xml:space="preserve"> » F. </w:t>
            </w:r>
            <w:proofErr w:type="spellStart"/>
            <w:r w:rsidR="001A13EF">
              <w:rPr>
                <w:rFonts w:ascii="Comic Sans MS" w:hAnsi="Comic Sans MS"/>
              </w:rPr>
              <w:t>Guillaumond</w:t>
            </w:r>
            <w:proofErr w:type="spellEnd"/>
            <w:r>
              <w:rPr>
                <w:rFonts w:ascii="Comic Sans MS" w:hAnsi="Comic Sans MS"/>
              </w:rPr>
              <w:t xml:space="preserve"> dans la méthode que d’histoire </w:t>
            </w:r>
            <w:r w:rsidR="001A13EF">
              <w:rPr>
                <w:rFonts w:ascii="Comic Sans MS" w:hAnsi="Comic Sans MS"/>
              </w:rPr>
              <w:t xml:space="preserve">- </w:t>
            </w:r>
            <w:r>
              <w:rPr>
                <w:rFonts w:ascii="Comic Sans MS" w:hAnsi="Comic Sans MS"/>
              </w:rPr>
              <w:t>Magnard</w:t>
            </w: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ED06574" wp14:editId="6A0DFA9F">
                  <wp:extent cx="691068" cy="885825"/>
                  <wp:effectExtent l="0" t="0" r="0" b="0"/>
                  <wp:docPr id="3" name="Image 3" descr="https://m.media-amazon.com/images/I/51Lzrq3IIUL._SX218_BO1,204,203,200_QL40_ML2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m.media-amazon.com/images/I/51Lzrq3IIUL._SX218_BO1,204,203,200_QL40_ML2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585" cy="904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91D" w:rsidRPr="001C491D" w:rsidRDefault="001C491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Affiche</w:t>
            </w:r>
          </w:p>
        </w:tc>
        <w:tc>
          <w:tcPr>
            <w:tcW w:w="3344" w:type="dxa"/>
          </w:tcPr>
          <w:p w:rsidR="00B73D73" w:rsidRPr="001C491D" w:rsidRDefault="001C491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Les parties du corps ont été vues en début d’année et les caractéristiques physiques des animaux lors de fiches documentaires établies en découverte du vivant.</w:t>
            </w:r>
          </w:p>
        </w:tc>
      </w:tr>
      <w:tr w:rsidR="00D050C0" w:rsidTr="00D326C3">
        <w:tc>
          <w:tcPr>
            <w:tcW w:w="15388" w:type="dxa"/>
            <w:gridSpan w:val="4"/>
            <w:shd w:val="clear" w:color="auto" w:fill="E7E6E6" w:themeFill="background2"/>
          </w:tcPr>
          <w:p w:rsidR="00D050C0" w:rsidRPr="001C491D" w:rsidRDefault="00D050C0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Séance 2 : </w:t>
            </w:r>
            <w:r w:rsidR="00B42DEC" w:rsidRPr="001C491D">
              <w:rPr>
                <w:rFonts w:ascii="Comic Sans MS" w:hAnsi="Comic Sans MS"/>
              </w:rPr>
              <w:t xml:space="preserve">réactivation des </w:t>
            </w:r>
            <w:proofErr w:type="spellStart"/>
            <w:r w:rsidR="00B42DEC" w:rsidRPr="001C491D">
              <w:rPr>
                <w:rFonts w:ascii="Comic Sans MS" w:hAnsi="Comic Sans MS"/>
              </w:rPr>
              <w:t>pré-requis</w:t>
            </w:r>
            <w:proofErr w:type="spellEnd"/>
            <w:r w:rsidR="00B42DEC" w:rsidRPr="001C491D">
              <w:rPr>
                <w:rFonts w:ascii="Comic Sans MS" w:hAnsi="Comic Sans MS"/>
              </w:rPr>
              <w:t xml:space="preserve"> lexicaux. Description psychologique</w:t>
            </w:r>
          </w:p>
        </w:tc>
      </w:tr>
      <w:tr w:rsidR="00B91B50" w:rsidTr="00D326C3">
        <w:tc>
          <w:tcPr>
            <w:tcW w:w="1555" w:type="dxa"/>
          </w:tcPr>
          <w:p w:rsidR="00B73D73" w:rsidRPr="001C491D" w:rsidRDefault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15mn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25mn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15mn</w:t>
            </w:r>
          </w:p>
        </w:tc>
        <w:tc>
          <w:tcPr>
            <w:tcW w:w="6139" w:type="dxa"/>
          </w:tcPr>
          <w:p w:rsidR="00C93361" w:rsidRPr="001C491D" w:rsidRDefault="00C93361" w:rsidP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lastRenderedPageBreak/>
              <w:t>Réactiver le lexique : les émotions grâce aux albums lus en début d’année </w:t>
            </w:r>
            <w:proofErr w:type="gramStart"/>
            <w:r w:rsidRPr="001C491D">
              <w:rPr>
                <w:rFonts w:ascii="Comic Sans MS" w:hAnsi="Comic Sans MS"/>
              </w:rPr>
              <w:t>:</w:t>
            </w:r>
            <w:r w:rsidR="00B42DEC" w:rsidRPr="001C491D">
              <w:rPr>
                <w:rFonts w:ascii="Comic Sans MS" w:hAnsi="Comic Sans MS"/>
              </w:rPr>
              <w:t> </w:t>
            </w:r>
            <w:r w:rsidRPr="001C491D">
              <w:rPr>
                <w:rFonts w:ascii="Comic Sans MS" w:hAnsi="Comic Sans MS"/>
              </w:rPr>
              <w:t xml:space="preserve"> </w:t>
            </w:r>
            <w:r w:rsidR="00B42DEC" w:rsidRPr="001C491D">
              <w:rPr>
                <w:rFonts w:ascii="Comic Sans MS" w:hAnsi="Comic Sans MS"/>
              </w:rPr>
              <w:t>«</w:t>
            </w:r>
            <w:proofErr w:type="gramEnd"/>
            <w:r w:rsidR="00B42DEC" w:rsidRPr="001C491D">
              <w:rPr>
                <w:rFonts w:ascii="Comic Sans MS" w:hAnsi="Comic Sans MS"/>
              </w:rPr>
              <w:t> </w:t>
            </w:r>
            <w:r w:rsidRPr="001C491D">
              <w:rPr>
                <w:rFonts w:ascii="Comic Sans MS" w:hAnsi="Comic Sans MS"/>
              </w:rPr>
              <w:t>aujourd’hui je suis</w:t>
            </w:r>
            <w:r w:rsidR="00B42DEC" w:rsidRPr="001C491D">
              <w:rPr>
                <w:rFonts w:ascii="Comic Sans MS" w:hAnsi="Comic Sans MS"/>
              </w:rPr>
              <w:t> »</w:t>
            </w:r>
            <w:r w:rsidRPr="001C491D">
              <w:rPr>
                <w:rFonts w:ascii="Comic Sans MS" w:hAnsi="Comic Sans MS"/>
              </w:rPr>
              <w:t xml:space="preserve"> et </w:t>
            </w:r>
            <w:r w:rsidR="00B42DEC" w:rsidRPr="001C491D">
              <w:rPr>
                <w:rFonts w:ascii="Comic Sans MS" w:hAnsi="Comic Sans MS"/>
              </w:rPr>
              <w:t>« </w:t>
            </w:r>
            <w:r w:rsidRPr="001C491D">
              <w:rPr>
                <w:rFonts w:ascii="Comic Sans MS" w:hAnsi="Comic Sans MS"/>
              </w:rPr>
              <w:t xml:space="preserve">le loup qui </w:t>
            </w:r>
            <w:r w:rsidR="00D326C3">
              <w:rPr>
                <w:rFonts w:ascii="Comic Sans MS" w:hAnsi="Comic Sans MS"/>
              </w:rPr>
              <w:t xml:space="preserve">apprivoisait </w:t>
            </w:r>
            <w:r w:rsidRPr="001C491D">
              <w:rPr>
                <w:rFonts w:ascii="Comic Sans MS" w:hAnsi="Comic Sans MS"/>
              </w:rPr>
              <w:t>ses émotions</w:t>
            </w:r>
            <w:r w:rsidR="00B42DEC" w:rsidRPr="001C491D">
              <w:rPr>
                <w:rFonts w:ascii="Comic Sans MS" w:hAnsi="Comic Sans MS"/>
              </w:rPr>
              <w:t> »</w:t>
            </w:r>
            <w:r w:rsidRPr="001C491D">
              <w:rPr>
                <w:rFonts w:ascii="Comic Sans MS" w:hAnsi="Comic Sans MS"/>
              </w:rPr>
              <w:t xml:space="preserve">. Ressortir les cartes </w:t>
            </w:r>
            <w:r w:rsidRPr="001C491D">
              <w:rPr>
                <w:rFonts w:ascii="Comic Sans MS" w:hAnsi="Comic Sans MS"/>
              </w:rPr>
              <w:lastRenderedPageBreak/>
              <w:t xml:space="preserve">adjectifs et les placer dans notre maison des adjectifs </w:t>
            </w:r>
            <w:proofErr w:type="gramStart"/>
            <w:r w:rsidRPr="001C491D">
              <w:rPr>
                <w:rFonts w:ascii="Comic Sans MS" w:hAnsi="Comic Sans MS"/>
              </w:rPr>
              <w:t>( maison</w:t>
            </w:r>
            <w:proofErr w:type="gramEnd"/>
            <w:r w:rsidRPr="001C491D">
              <w:rPr>
                <w:rFonts w:ascii="Comic Sans MS" w:hAnsi="Comic Sans MS"/>
              </w:rPr>
              <w:t xml:space="preserve"> verte). </w:t>
            </w:r>
          </w:p>
          <w:p w:rsidR="00C93361" w:rsidRPr="001C491D" w:rsidRDefault="00C93361" w:rsidP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D’après notre album de lecture </w:t>
            </w:r>
            <w:proofErr w:type="gramStart"/>
            <w:r w:rsidRPr="001C491D">
              <w:rPr>
                <w:rFonts w:ascii="Comic Sans MS" w:hAnsi="Comic Sans MS"/>
              </w:rPr>
              <w:t>«  Le</w:t>
            </w:r>
            <w:proofErr w:type="gramEnd"/>
            <w:r w:rsidRPr="001C491D">
              <w:rPr>
                <w:rFonts w:ascii="Comic Sans MS" w:hAnsi="Comic Sans MS"/>
              </w:rPr>
              <w:t xml:space="preserve"> dragon de Mimi » :</w:t>
            </w:r>
          </w:p>
          <w:p w:rsidR="00C93361" w:rsidRPr="001C491D" w:rsidRDefault="00C93361" w:rsidP="00C93361">
            <w:pPr>
              <w:rPr>
                <w:rFonts w:ascii="Comic Sans MS" w:hAnsi="Comic Sans MS"/>
              </w:rPr>
            </w:pPr>
            <w:proofErr w:type="gramStart"/>
            <w:r w:rsidRPr="001C491D">
              <w:rPr>
                <w:rFonts w:ascii="Comic Sans MS" w:hAnsi="Comic Sans MS"/>
              </w:rPr>
              <w:t>établir</w:t>
            </w:r>
            <w:proofErr w:type="gramEnd"/>
            <w:r w:rsidRPr="001C491D">
              <w:rPr>
                <w:rFonts w:ascii="Comic Sans MS" w:hAnsi="Comic Sans MS"/>
              </w:rPr>
              <w:t xml:space="preserve"> le portrait du dragon façon </w:t>
            </w:r>
            <w:proofErr w:type="spellStart"/>
            <w:r w:rsidRPr="001C491D">
              <w:rPr>
                <w:rFonts w:ascii="Comic Sans MS" w:hAnsi="Comic Sans MS"/>
              </w:rPr>
              <w:t>narramus</w:t>
            </w:r>
            <w:proofErr w:type="spellEnd"/>
            <w:r w:rsidRPr="001C491D">
              <w:rPr>
                <w:rFonts w:ascii="Comic Sans MS" w:hAnsi="Comic Sans MS"/>
              </w:rPr>
              <w:t> : caractère, émotions… à l’oral.</w:t>
            </w:r>
          </w:p>
          <w:p w:rsidR="00C93361" w:rsidRPr="001C491D" w:rsidRDefault="00C93361" w:rsidP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Remarquer les comparaisons dans l’album : </w:t>
            </w:r>
            <w:r w:rsidR="00B42DEC" w:rsidRPr="001C491D">
              <w:rPr>
                <w:rFonts w:ascii="Comic Sans MS" w:hAnsi="Comic Sans MS"/>
              </w:rPr>
              <w:t xml:space="preserve">méchant comme un lion, plus gros qu’une baleine, boutonneux comme un champignon, </w:t>
            </w:r>
          </w:p>
          <w:p w:rsidR="00C93361" w:rsidRPr="001C491D" w:rsidRDefault="00C93361" w:rsidP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Manipuler la structure comparative adj+ comme + groupe nominal à l’oral.</w:t>
            </w:r>
          </w:p>
          <w:p w:rsidR="00B42DEC" w:rsidRPr="001C491D" w:rsidRDefault="00B42DEC" w:rsidP="00C93361">
            <w:pPr>
              <w:rPr>
                <w:rFonts w:ascii="Comic Sans MS" w:hAnsi="Comic Sans MS"/>
              </w:rPr>
            </w:pPr>
          </w:p>
          <w:p w:rsidR="00B73D73" w:rsidRPr="001C491D" w:rsidRDefault="00B42DEC" w:rsidP="00C93361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 xml:space="preserve"> Trace écrite : </w:t>
            </w:r>
            <w:r w:rsidR="00C93361" w:rsidRPr="001C491D">
              <w:rPr>
                <w:rFonts w:ascii="Comic Sans MS" w:hAnsi="Comic Sans MS"/>
              </w:rPr>
              <w:t>Etablir la fiche d’identité du dragon au fur et à mesure des épisodes lus. ( cela peut prendre plusieurs semaines)</w:t>
            </w:r>
          </w:p>
        </w:tc>
        <w:tc>
          <w:tcPr>
            <w:tcW w:w="4350" w:type="dxa"/>
          </w:tcPr>
          <w:p w:rsidR="00B73D73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lastRenderedPageBreak/>
              <w:t xml:space="preserve">Cartes émotions </w:t>
            </w:r>
          </w:p>
          <w:p w:rsidR="00044D9A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lastRenderedPageBreak/>
              <w:t>Albums «  aujourd’hui je suis… »</w:t>
            </w:r>
            <w:r w:rsidR="00D326C3">
              <w:rPr>
                <w:rFonts w:ascii="Comic Sans MS" w:hAnsi="Comic Sans MS"/>
                <w:noProof/>
                <w:lang w:eastAsia="fr-FR"/>
              </w:rPr>
              <w:t xml:space="preserve"> Mies Van Hout</w:t>
            </w:r>
            <w:r w:rsidR="00D326C3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 wp14:anchorId="1CBC5A6B" wp14:editId="00E56A28">
                  <wp:extent cx="895350" cy="704248"/>
                  <wp:effectExtent l="0" t="0" r="0" b="635"/>
                  <wp:docPr id="1" name="Image 1" descr="C:\Users\Utilisateur\AppData\Local\Microsoft\Windows\INetCache\Content.MSO\1365D371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tilisateur\AppData\Local\Microsoft\Windows\INetCache\Content.MSO\1365D37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170" cy="715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4D9A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« le loup qui </w:t>
            </w:r>
            <w:r w:rsidR="00D326C3">
              <w:rPr>
                <w:rFonts w:ascii="Comic Sans MS" w:hAnsi="Comic Sans MS"/>
              </w:rPr>
              <w:t xml:space="preserve">apprivoisait </w:t>
            </w:r>
            <w:r>
              <w:rPr>
                <w:rFonts w:ascii="Comic Sans MS" w:hAnsi="Comic Sans MS"/>
              </w:rPr>
              <w:t>ses émotions »</w:t>
            </w:r>
            <w:r w:rsidR="00D326C3">
              <w:rPr>
                <w:rFonts w:ascii="Comic Sans MS" w:hAnsi="Comic Sans MS"/>
              </w:rPr>
              <w:t xml:space="preserve"> Lallemand</w:t>
            </w:r>
            <w:r w:rsidR="00D326C3">
              <w:rPr>
                <w:noProof/>
                <w:lang w:eastAsia="fr-FR"/>
              </w:rPr>
              <w:drawing>
                <wp:inline distT="0" distB="0" distL="0" distR="0" wp14:anchorId="07941F7E" wp14:editId="5C795AE0">
                  <wp:extent cx="742950" cy="742950"/>
                  <wp:effectExtent l="0" t="0" r="0" b="0"/>
                  <wp:docPr id="2" name="Image 2" descr="https://www.auzou.fr/638-medium_default/le-loup-qui-apprivoisait-ses-emotio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www.auzou.fr/638-medium_default/le-loup-qui-apprivoisait-ses-emotio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4D9A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Les maisons noms, verbes, adjectifs, articles</w:t>
            </w: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044D9A" w:rsidRPr="001C491D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Cartes vierges pour ajouter des adjectifs.</w:t>
            </w:r>
          </w:p>
        </w:tc>
        <w:tc>
          <w:tcPr>
            <w:tcW w:w="3344" w:type="dxa"/>
          </w:tcPr>
          <w:p w:rsidR="00B73D73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lastRenderedPageBreak/>
              <w:t xml:space="preserve">Faire les différences de degrés dans l’émotion : a peur, </w:t>
            </w:r>
            <w:r>
              <w:rPr>
                <w:rFonts w:ascii="Comic Sans MS" w:hAnsi="Comic Sans MS"/>
              </w:rPr>
              <w:lastRenderedPageBreak/>
              <w:t>effrayé, terrorisé…</w:t>
            </w:r>
            <w:r w:rsidR="00D326C3">
              <w:rPr>
                <w:rFonts w:ascii="Comic Sans MS" w:hAnsi="Comic Sans MS"/>
              </w:rPr>
              <w:t>content</w:t>
            </w:r>
            <w:r>
              <w:rPr>
                <w:rFonts w:ascii="Comic Sans MS" w:hAnsi="Comic Sans MS"/>
              </w:rPr>
              <w:t>, heureux, ravi…</w:t>
            </w: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044D9A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Les élèves ont énormément manipulé les adjectifs de couleur avec la structure comparative :</w:t>
            </w:r>
          </w:p>
          <w:p w:rsidR="00044D9A" w:rsidRDefault="00044D9A">
            <w:pPr>
              <w:rPr>
                <w:rFonts w:ascii="Comic Sans MS" w:hAnsi="Comic Sans MS"/>
              </w:rPr>
            </w:pPr>
          </w:p>
          <w:p w:rsidR="00044D9A" w:rsidRPr="001C491D" w:rsidRDefault="00044D9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Le dragon est rouge comme une tomate….Il est jaune comme un citron….à l’oral.</w:t>
            </w:r>
          </w:p>
        </w:tc>
      </w:tr>
      <w:tr w:rsidR="00D326C3" w:rsidTr="00D326C3">
        <w:tc>
          <w:tcPr>
            <w:tcW w:w="15388" w:type="dxa"/>
            <w:gridSpan w:val="4"/>
            <w:shd w:val="clear" w:color="auto" w:fill="E7E6E6" w:themeFill="background2"/>
          </w:tcPr>
          <w:p w:rsidR="00D326C3" w:rsidRPr="001C491D" w:rsidRDefault="00D326C3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lastRenderedPageBreak/>
              <w:t>Séances 3-4-5-6</w:t>
            </w:r>
            <w:r>
              <w:rPr>
                <w:rFonts w:ascii="Comic Sans MS" w:hAnsi="Comic Sans MS"/>
              </w:rPr>
              <w:t xml:space="preserve"> : </w:t>
            </w:r>
            <w:r w:rsidRPr="001C491D">
              <w:rPr>
                <w:rFonts w:ascii="Comic Sans MS" w:hAnsi="Comic Sans MS"/>
              </w:rPr>
              <w:t>Décrire à l’écrit, entrer dans les détails.</w:t>
            </w:r>
          </w:p>
        </w:tc>
      </w:tr>
      <w:tr w:rsidR="00B91B50" w:rsidTr="00D326C3">
        <w:tc>
          <w:tcPr>
            <w:tcW w:w="1555" w:type="dxa"/>
          </w:tcPr>
          <w:p w:rsidR="00B73D73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15mn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Default="00C836C4">
            <w:pPr>
              <w:rPr>
                <w:rFonts w:ascii="Comic Sans MS" w:hAnsi="Comic Sans MS"/>
              </w:rPr>
            </w:pPr>
          </w:p>
          <w:p w:rsidR="00D326C3" w:rsidRPr="001C491D" w:rsidRDefault="00D326C3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10mn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40mn</w:t>
            </w:r>
          </w:p>
        </w:tc>
        <w:tc>
          <w:tcPr>
            <w:tcW w:w="6139" w:type="dxa"/>
          </w:tcPr>
          <w:p w:rsidR="00B73D73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Retour sur la trace écrite du portrait du dragon, établie en plusieurs semaines.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Lancement du projet : réaliser ensemble un jeu de « qui est-ce des dragons » (une devinette portrait et un dessin à associer).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On va devoir s’entraîner à écrire des portraits avant de réaliser le jeu.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Projeter le trombinoscope des élèves au tableau,</w:t>
            </w:r>
            <w:r w:rsidR="00C836C4" w:rsidRPr="001C491D">
              <w:rPr>
                <w:rFonts w:ascii="Comic Sans MS" w:hAnsi="Comic Sans MS"/>
              </w:rPr>
              <w:t xml:space="preserve"> </w:t>
            </w:r>
            <w:r w:rsidRPr="001C491D">
              <w:rPr>
                <w:rFonts w:ascii="Comic Sans MS" w:hAnsi="Comic Sans MS"/>
              </w:rPr>
              <w:t>choisir un élève dans sa tête et les élèves doivent poser des questions assez détaillées pour trouver de quel élève il s’agit</w:t>
            </w:r>
            <w:r w:rsidR="00C836C4" w:rsidRPr="001C491D">
              <w:rPr>
                <w:rFonts w:ascii="Comic Sans MS" w:hAnsi="Comic Sans MS"/>
              </w:rPr>
              <w:t xml:space="preserve"> à l’oral. Cela relance le lexique et enrichit le tableau d’adjectifs.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B42DEC" w:rsidRPr="001C491D" w:rsidRDefault="00B42DEC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Proposer 3 petites images de monstres en production d’écrit</w:t>
            </w:r>
            <w:r w:rsidR="00C836C4" w:rsidRPr="001C491D">
              <w:rPr>
                <w:rFonts w:ascii="Comic Sans MS" w:hAnsi="Comic Sans MS"/>
              </w:rPr>
              <w:t xml:space="preserve">. Les monstres se ressemblent beaucoup. Les élèves peuvent se servir des cartes émotions ou des maisons des adjectifs affichées pour écrire leur phrase. </w:t>
            </w:r>
            <w:r w:rsidR="00C836C4" w:rsidRPr="001C491D">
              <w:rPr>
                <w:rFonts w:ascii="Comic Sans MS" w:hAnsi="Comic Sans MS"/>
              </w:rPr>
              <w:lastRenderedPageBreak/>
              <w:t>Je demande une ou 2 phrases par monstre au minimum. Ils écrivent sur l’ardoise puis copient la correction dans leur cahier d’histoires.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1</w:t>
            </w:r>
            <w:proofErr w:type="gramStart"/>
            <w:r w:rsidRPr="001C491D">
              <w:rPr>
                <w:rFonts w:ascii="Comic Sans MS" w:hAnsi="Comic Sans MS"/>
                <w:vertAlign w:val="superscript"/>
              </w:rPr>
              <w:t>ère</w:t>
            </w:r>
            <w:r w:rsidRPr="001C491D">
              <w:rPr>
                <w:rFonts w:ascii="Comic Sans MS" w:hAnsi="Comic Sans MS"/>
              </w:rPr>
              <w:t xml:space="preserve">  fois</w:t>
            </w:r>
            <w:proofErr w:type="gramEnd"/>
            <w:r w:rsidRPr="001C491D">
              <w:rPr>
                <w:rFonts w:ascii="Comic Sans MS" w:hAnsi="Comic Sans MS"/>
              </w:rPr>
              <w:t xml:space="preserve"> ( première série de monstres) : seules les couleurs changent.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2</w:t>
            </w:r>
            <w:proofErr w:type="gramStart"/>
            <w:r w:rsidRPr="001C491D">
              <w:rPr>
                <w:rFonts w:ascii="Comic Sans MS" w:hAnsi="Comic Sans MS"/>
                <w:vertAlign w:val="superscript"/>
              </w:rPr>
              <w:t>ème</w:t>
            </w:r>
            <w:r w:rsidRPr="001C491D">
              <w:rPr>
                <w:rFonts w:ascii="Comic Sans MS" w:hAnsi="Comic Sans MS"/>
              </w:rPr>
              <w:t xml:space="preserve">  fois</w:t>
            </w:r>
            <w:proofErr w:type="gramEnd"/>
            <w:r w:rsidRPr="001C491D">
              <w:rPr>
                <w:rFonts w:ascii="Comic Sans MS" w:hAnsi="Comic Sans MS"/>
              </w:rPr>
              <w:t> : les caractéristiques physiques changent.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3</w:t>
            </w:r>
            <w:proofErr w:type="gramStart"/>
            <w:r w:rsidRPr="001C491D">
              <w:rPr>
                <w:rFonts w:ascii="Comic Sans MS" w:hAnsi="Comic Sans MS"/>
                <w:vertAlign w:val="superscript"/>
              </w:rPr>
              <w:t>ème</w:t>
            </w:r>
            <w:r w:rsidRPr="001C491D">
              <w:rPr>
                <w:rFonts w:ascii="Comic Sans MS" w:hAnsi="Comic Sans MS"/>
              </w:rPr>
              <w:t xml:space="preserve">  fois</w:t>
            </w:r>
            <w:proofErr w:type="gramEnd"/>
            <w:r w:rsidRPr="001C491D">
              <w:rPr>
                <w:rFonts w:ascii="Comic Sans MS" w:hAnsi="Comic Sans MS"/>
              </w:rPr>
              <w:t> : rajouter un verbe d’action ou une émotion.</w:t>
            </w:r>
          </w:p>
          <w:p w:rsidR="00C836C4" w:rsidRPr="001C491D" w:rsidRDefault="00C836C4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4</w:t>
            </w:r>
            <w:r w:rsidRPr="001C491D">
              <w:rPr>
                <w:rFonts w:ascii="Comic Sans MS" w:hAnsi="Comic Sans MS"/>
                <w:vertAlign w:val="superscript"/>
              </w:rPr>
              <w:t>ème</w:t>
            </w:r>
            <w:r w:rsidRPr="001C491D">
              <w:rPr>
                <w:rFonts w:ascii="Comic Sans MS" w:hAnsi="Comic Sans MS"/>
              </w:rPr>
              <w:t xml:space="preserve"> fois : ajouter des comparaisons…</w:t>
            </w:r>
            <w:proofErr w:type="spellStart"/>
            <w:r w:rsidRPr="001C491D">
              <w:rPr>
                <w:rFonts w:ascii="Comic Sans MS" w:hAnsi="Comic Sans MS"/>
              </w:rPr>
              <w:t>adj+comme+groupe</w:t>
            </w:r>
            <w:proofErr w:type="spellEnd"/>
            <w:r w:rsidRPr="001C491D">
              <w:rPr>
                <w:rFonts w:ascii="Comic Sans MS" w:hAnsi="Comic Sans MS"/>
              </w:rPr>
              <w:t xml:space="preserve"> nominal.</w:t>
            </w:r>
          </w:p>
          <w:p w:rsidR="00B42DEC" w:rsidRPr="001C491D" w:rsidRDefault="00B42DEC">
            <w:pPr>
              <w:rPr>
                <w:rFonts w:ascii="Comic Sans MS" w:hAnsi="Comic Sans MS"/>
              </w:rPr>
            </w:pPr>
          </w:p>
        </w:tc>
        <w:tc>
          <w:tcPr>
            <w:tcW w:w="4350" w:type="dxa"/>
          </w:tcPr>
          <w:p w:rsidR="00B73D73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lastRenderedPageBreak/>
              <w:t>Affiche réalisée ensemble projetée au tableau</w:t>
            </w: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Trombinoscope des élèves projeté au tableau.</w:t>
            </w: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 séries de petits monstres rigolos sont collées dans leur cahier d’histoires (cahier de production d’écrit)</w:t>
            </w:r>
          </w:p>
          <w:p w:rsidR="00D326C3" w:rsidRPr="001C491D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lastRenderedPageBreak/>
              <w:t>Affiche des parties du corps et cartes émotions disponibles selon les besoins.</w:t>
            </w:r>
          </w:p>
        </w:tc>
        <w:tc>
          <w:tcPr>
            <w:tcW w:w="3344" w:type="dxa"/>
          </w:tcPr>
          <w:p w:rsidR="00B73D73" w:rsidRPr="001C491D" w:rsidRDefault="00B73D73">
            <w:pPr>
              <w:rPr>
                <w:rFonts w:ascii="Comic Sans MS" w:hAnsi="Comic Sans MS"/>
              </w:rPr>
            </w:pPr>
          </w:p>
        </w:tc>
      </w:tr>
      <w:tr w:rsidR="001C491D" w:rsidTr="00D326C3">
        <w:tc>
          <w:tcPr>
            <w:tcW w:w="15388" w:type="dxa"/>
            <w:gridSpan w:val="4"/>
            <w:shd w:val="clear" w:color="auto" w:fill="E7E6E6" w:themeFill="background2"/>
          </w:tcPr>
          <w:p w:rsidR="001C491D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Séance 7 : évaluation</w:t>
            </w:r>
          </w:p>
        </w:tc>
      </w:tr>
      <w:tr w:rsidR="00B91B50" w:rsidTr="00D326C3">
        <w:tc>
          <w:tcPr>
            <w:tcW w:w="1555" w:type="dxa"/>
          </w:tcPr>
          <w:p w:rsidR="00C836C4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15mn</w:t>
            </w: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Default="00D326C3">
            <w:pPr>
              <w:rPr>
                <w:rFonts w:ascii="Comic Sans MS" w:hAnsi="Comic Sans MS"/>
              </w:rPr>
            </w:pPr>
          </w:p>
          <w:p w:rsidR="00D326C3" w:rsidRPr="001C491D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45mn</w:t>
            </w:r>
          </w:p>
        </w:tc>
        <w:tc>
          <w:tcPr>
            <w:tcW w:w="6139" w:type="dxa"/>
          </w:tcPr>
          <w:p w:rsidR="00C836C4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Retour sur notre projet de jeu de devinettes sur cartes.</w:t>
            </w:r>
          </w:p>
          <w:p w:rsidR="001C491D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Retour sur la description et les détails.</w:t>
            </w:r>
          </w:p>
          <w:p w:rsidR="001C491D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Elaboration d’une grille de critère pour décrire son dragon et réaliser sa devinette.</w:t>
            </w:r>
          </w:p>
          <w:p w:rsidR="001C491D" w:rsidRPr="001C491D" w:rsidRDefault="001C491D">
            <w:pPr>
              <w:rPr>
                <w:rFonts w:ascii="Comic Sans MS" w:hAnsi="Comic Sans MS"/>
              </w:rPr>
            </w:pPr>
          </w:p>
          <w:p w:rsidR="001C491D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Dessiner et colorier un dragon.</w:t>
            </w:r>
          </w:p>
          <w:p w:rsidR="001C491D" w:rsidRP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Décrire son dragon de la manière la plus précise pour qu’il n’y ait aucune ambigüité lors de la lecture des devinettes.</w:t>
            </w:r>
          </w:p>
          <w:p w:rsidR="001C491D" w:rsidRDefault="001C491D">
            <w:pPr>
              <w:rPr>
                <w:rFonts w:ascii="Comic Sans MS" w:hAnsi="Comic Sans MS"/>
              </w:rPr>
            </w:pPr>
            <w:r w:rsidRPr="001C491D">
              <w:rPr>
                <w:rFonts w:ascii="Comic Sans MS" w:hAnsi="Comic Sans MS"/>
              </w:rPr>
              <w:t>Vérifier à l’aide de la grille la production.</w:t>
            </w:r>
          </w:p>
          <w:p w:rsidR="00EC3778" w:rsidRDefault="00EC3778">
            <w:pPr>
              <w:rPr>
                <w:rFonts w:ascii="Comic Sans MS" w:hAnsi="Comic Sans MS"/>
              </w:rPr>
            </w:pPr>
          </w:p>
          <w:p w:rsidR="00EC3778" w:rsidRPr="001C491D" w:rsidRDefault="00EC3778">
            <w:pPr>
              <w:rPr>
                <w:rFonts w:ascii="Comic Sans MS" w:hAnsi="Comic Sans MS"/>
              </w:rPr>
            </w:pPr>
          </w:p>
        </w:tc>
        <w:tc>
          <w:tcPr>
            <w:tcW w:w="4350" w:type="dxa"/>
          </w:tcPr>
          <w:p w:rsidR="00C836C4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Affiche parties du corps et cartes émotions disponibles</w:t>
            </w:r>
          </w:p>
          <w:p w:rsidR="001A13EF" w:rsidRDefault="001A13EF">
            <w:pPr>
              <w:rPr>
                <w:rFonts w:ascii="Comic Sans MS" w:hAnsi="Comic Sans MS"/>
              </w:rPr>
            </w:pPr>
          </w:p>
          <w:p w:rsidR="00D326C3" w:rsidRDefault="001A13EF">
            <w:pPr>
              <w:rPr>
                <w:rFonts w:ascii="Comic Sans MS" w:hAnsi="Comic Sans MS"/>
              </w:rPr>
            </w:pPr>
            <w:r w:rsidRPr="001A13EF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 wp14:anchorId="17712F11" wp14:editId="4FC70077">
                  <wp:extent cx="1276350" cy="1679739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201" cy="172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/>
              </w:rPr>
              <w:t xml:space="preserve"> </w:t>
            </w:r>
            <w:r w:rsidRPr="001A13EF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 wp14:anchorId="3CCBDB4C" wp14:editId="4A7EDE6F">
                  <wp:extent cx="1162050" cy="1640367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999" cy="1675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326C3" w:rsidRDefault="00D326C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Grille de critères projetée.</w:t>
            </w:r>
          </w:p>
          <w:p w:rsidR="00B91B50" w:rsidRDefault="00B91B50">
            <w:pPr>
              <w:rPr>
                <w:rFonts w:ascii="Comic Sans MS" w:hAnsi="Comic Sans MS"/>
              </w:rPr>
            </w:pPr>
            <w:r w:rsidRPr="00B91B50">
              <w:rPr>
                <w:rFonts w:ascii="Comic Sans MS" w:hAnsi="Comic Sans MS"/>
                <w:noProof/>
              </w:rPr>
              <w:drawing>
                <wp:inline distT="0" distB="0" distL="0" distR="0" wp14:anchorId="5EF7BF0B" wp14:editId="3B68A84D">
                  <wp:extent cx="2428315" cy="1182621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2311" cy="1204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743C" w:rsidRPr="001C491D" w:rsidRDefault="0008743C">
            <w:pPr>
              <w:rPr>
                <w:rFonts w:ascii="Comic Sans MS" w:hAnsi="Comic Sans MS"/>
              </w:rPr>
            </w:pPr>
          </w:p>
        </w:tc>
        <w:tc>
          <w:tcPr>
            <w:tcW w:w="3344" w:type="dxa"/>
          </w:tcPr>
          <w:p w:rsidR="00C836C4" w:rsidRPr="001C491D" w:rsidRDefault="00C836C4">
            <w:pPr>
              <w:rPr>
                <w:rFonts w:ascii="Comic Sans MS" w:hAnsi="Comic Sans MS"/>
              </w:rPr>
            </w:pPr>
          </w:p>
        </w:tc>
      </w:tr>
    </w:tbl>
    <w:p w:rsidR="00AE1E82" w:rsidRDefault="00AE1E82"/>
    <w:p w:rsidR="00AE1E82" w:rsidRDefault="00AE1E82">
      <w:r w:rsidRPr="00AE1E82">
        <w:rPr>
          <w:noProof/>
          <w:lang w:eastAsia="fr-FR"/>
        </w:rPr>
        <w:lastRenderedPageBreak/>
        <w:drawing>
          <wp:inline distT="0" distB="0" distL="0" distR="0">
            <wp:extent cx="3368319" cy="2948152"/>
            <wp:effectExtent l="0" t="0" r="3810" b="5080"/>
            <wp:docPr id="4" name="Image 4" descr="C:\Users\Utilisateur\Desktop\décrire séquence\20230324_140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tilisateur\Desktop\décrire séquence\20230324_1404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212"/>
                    <a:stretch/>
                  </pic:blipFill>
                  <pic:spPr bwMode="auto">
                    <a:xfrm>
                      <a:off x="0" y="0"/>
                      <a:ext cx="3373158" cy="29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 w:rsidRPr="00AE1E82">
        <w:rPr>
          <w:noProof/>
          <w:lang w:eastAsia="fr-FR"/>
        </w:rPr>
        <w:drawing>
          <wp:inline distT="0" distB="0" distL="0" distR="0">
            <wp:extent cx="2982369" cy="3191872"/>
            <wp:effectExtent l="0" t="9525" r="0" b="0"/>
            <wp:docPr id="5" name="Image 5" descr="C:\Users\Utilisateur\Desktop\décrire séquence\20230324_140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tilisateur\Desktop\décrire séquence\20230324_1403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27" r="19415"/>
                    <a:stretch/>
                  </pic:blipFill>
                  <pic:spPr bwMode="auto">
                    <a:xfrm rot="5400000">
                      <a:off x="0" y="0"/>
                      <a:ext cx="2990386" cy="320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Pr="00AE1E82">
        <w:rPr>
          <w:noProof/>
          <w:lang w:eastAsia="fr-FR"/>
        </w:rPr>
        <w:drawing>
          <wp:inline distT="0" distB="0" distL="0" distR="0">
            <wp:extent cx="3083335" cy="3078688"/>
            <wp:effectExtent l="2223" t="0" r="5397" b="5398"/>
            <wp:docPr id="6" name="Image 6" descr="C:\Users\Utilisateur\Desktop\décrire séquence\20230324_14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tilisateur\Desktop\décrire séquence\20230324_1403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57" r="15842"/>
                    <a:stretch/>
                  </pic:blipFill>
                  <pic:spPr bwMode="auto">
                    <a:xfrm rot="5400000">
                      <a:off x="0" y="0"/>
                      <a:ext cx="3087602" cy="3082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1E82" w:rsidRDefault="00AE1E82"/>
    <w:p w:rsidR="00AE1E82" w:rsidRDefault="00AE1E8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3358055</wp:posOffset>
                </wp:positionH>
                <wp:positionV relativeFrom="paragraph">
                  <wp:posOffset>73682</wp:posOffset>
                </wp:positionV>
                <wp:extent cx="5439104" cy="2270234"/>
                <wp:effectExtent l="19050" t="19050" r="28575" b="15875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9104" cy="2270234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E82" w:rsidRPr="0008743C" w:rsidRDefault="0008743C" w:rsidP="00AE1E82">
                            <w:pPr>
                              <w:rPr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000000" w:themeColor="text1"/>
                                <w:sz w:val="48"/>
                                <w:szCs w:val="48"/>
                              </w:rPr>
                              <w:t>V</w:t>
                            </w:r>
                            <w:r w:rsidR="00AE1E82" w:rsidRPr="0008743C">
                              <w:rPr>
                                <w:rFonts w:ascii="Comic Sans MS" w:hAnsi="Comic Sans MS"/>
                                <w:color w:val="000000" w:themeColor="text1"/>
                                <w:sz w:val="48"/>
                                <w:szCs w:val="48"/>
                              </w:rPr>
                              <w:t>oilà les différentes traces écrites des séances 3, 4 5 et 6 sur le portrait des petits monstres</w:t>
                            </w:r>
                            <w:r>
                              <w:rPr>
                                <w:rFonts w:ascii="Comic Sans MS" w:hAnsi="Comic Sans MS"/>
                                <w:color w:val="000000" w:themeColor="text1"/>
                                <w:sz w:val="48"/>
                                <w:szCs w:val="48"/>
                              </w:rPr>
                              <w:t>.</w:t>
                            </w:r>
                          </w:p>
                          <w:p w:rsidR="00AE1E82" w:rsidRPr="0008743C" w:rsidRDefault="00AE1E82" w:rsidP="00AE1E8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id="Rectangle à coins arrondis 9" o:spid="_x0000_s1026" style="position:absolute;margin-left:264.4pt;margin-top:5.8pt;width:428.3pt;height:17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" filled="f" strokecolor="#1f4d78 [1604]" strokeweight="3pt">
                <v:stroke joinstyle="miter"/>
                <v:textbox>
                  <w:txbxContent>
                    <w:p w:rsidR="00AE1E82" w:rsidRPr="0008743C" w:rsidRDefault="0008743C" w:rsidP="00AE1E82">
                      <w:pPr>
                        <w:rPr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hAnsi="Comic Sans MS"/>
                          <w:color w:val="000000" w:themeColor="text1"/>
                          <w:sz w:val="48"/>
                          <w:szCs w:val="48"/>
                        </w:rPr>
                        <w:t>V</w:t>
                      </w:r>
                      <w:r w:rsidR="00AE1E82" w:rsidRPr="0008743C">
                        <w:rPr>
                          <w:rFonts w:ascii="Comic Sans MS" w:hAnsi="Comic Sans MS"/>
                          <w:color w:val="000000" w:themeColor="text1"/>
                          <w:sz w:val="48"/>
                          <w:szCs w:val="48"/>
                        </w:rPr>
                        <w:t>oilà les différentes traces écrites des séances 3, 4 5 et 6 sur le portrait des petits monstres</w:t>
                      </w:r>
                      <w:r>
                        <w:rPr>
                          <w:rFonts w:ascii="Comic Sans MS" w:hAnsi="Comic Sans MS"/>
                          <w:color w:val="000000" w:themeColor="text1"/>
                          <w:sz w:val="48"/>
                          <w:szCs w:val="48"/>
                        </w:rPr>
                        <w:t>.</w:t>
                      </w:r>
                    </w:p>
                    <w:p w:rsidR="00AE1E82" w:rsidRPr="0008743C" w:rsidRDefault="00AE1E82" w:rsidP="00AE1E8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AE1E82">
        <w:rPr>
          <w:noProof/>
          <w:lang w:eastAsia="fr-FR"/>
        </w:rPr>
        <w:drawing>
          <wp:inline distT="0" distB="0" distL="0" distR="0">
            <wp:extent cx="2742889" cy="2852652"/>
            <wp:effectExtent l="2223" t="0" r="2857" b="2858"/>
            <wp:docPr id="7" name="Image 7" descr="C:\Users\Utilisateur\Desktop\décrire séquence\20230324_140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tilisateur\Desktop\décrire séquence\20230324_1403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25" r="16476"/>
                    <a:stretch/>
                  </pic:blipFill>
                  <pic:spPr bwMode="auto">
                    <a:xfrm rot="5400000">
                      <a:off x="0" y="0"/>
                      <a:ext cx="2749432" cy="2859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</w:t>
      </w:r>
    </w:p>
    <w:p w:rsidR="0008743C" w:rsidRDefault="0008743C"/>
    <w:p w:rsidR="0008743C" w:rsidRDefault="0008743C"/>
    <w:p w:rsidR="00AE1E82" w:rsidRDefault="0008743C">
      <w:r w:rsidRPr="0008743C">
        <w:rPr>
          <w:noProof/>
          <w:lang w:eastAsia="fr-FR"/>
        </w:rPr>
        <w:drawing>
          <wp:inline distT="0" distB="0" distL="0" distR="0">
            <wp:extent cx="5736932" cy="4307703"/>
            <wp:effectExtent l="0" t="9208" r="7303" b="7302"/>
            <wp:docPr id="10" name="Image 10" descr="C:\Users\Utilisateur\Desktop\décrire séquence\20230324_144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tilisateur\Desktop\décrire séquence\20230324_1442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5139" cy="4313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08743C">
        <w:rPr>
          <w:noProof/>
          <w:lang w:eastAsia="fr-FR"/>
        </w:rPr>
        <w:drawing>
          <wp:inline distT="0" distB="0" distL="0" distR="0">
            <wp:extent cx="4913126" cy="3689131"/>
            <wp:effectExtent l="0" t="0" r="1905" b="6985"/>
            <wp:docPr id="11" name="Image 11" descr="C:\Users\Utilisateur\Desktop\décrire séquence\20230324_145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tilisateur\Desktop\décrire séquence\20230324_1450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916644" cy="3691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743C" w:rsidRDefault="0008743C"/>
    <w:p w:rsidR="0008743C" w:rsidRDefault="0008743C"/>
    <w:p w:rsidR="0008743C" w:rsidRDefault="0008743C">
      <w:pPr>
        <w:rPr>
          <w:noProof/>
          <w:lang w:eastAsia="fr-FR"/>
        </w:rPr>
      </w:pPr>
      <w:r w:rsidRPr="0008743C">
        <w:rPr>
          <w:noProof/>
          <w:lang w:eastAsia="fr-FR"/>
        </w:rPr>
        <w:lastRenderedPageBreak/>
        <w:drawing>
          <wp:inline distT="0" distB="0" distL="0" distR="0">
            <wp:extent cx="4540469" cy="3528257"/>
            <wp:effectExtent l="0" t="0" r="0" b="0"/>
            <wp:docPr id="12" name="Image 12" descr="C:\Users\Utilisateur\Desktop\décrire séquence\20230324_142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tilisateur\Desktop\décrire séquence\20230324_14284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5" t="12473" r="14066" b="4198"/>
                    <a:stretch/>
                  </pic:blipFill>
                  <pic:spPr bwMode="auto">
                    <a:xfrm rot="10800000">
                      <a:off x="0" y="0"/>
                      <a:ext cx="4543466" cy="3530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8743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fr-FR"/>
        </w:rPr>
        <w:t xml:space="preserve">        </w:t>
      </w:r>
      <w:r w:rsidRPr="0008743C">
        <w:rPr>
          <w:noProof/>
          <w:lang w:eastAsia="fr-FR"/>
        </w:rPr>
        <w:drawing>
          <wp:inline distT="0" distB="0" distL="0" distR="0">
            <wp:extent cx="4695464" cy="3525695"/>
            <wp:effectExtent l="0" t="0" r="0" b="0"/>
            <wp:docPr id="13" name="Image 13" descr="C:\Users\Utilisateur\Desktop\décrire séquence\20230324_143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tilisateur\Desktop\décrire séquence\20230324_1431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697747" cy="3527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743C" w:rsidRPr="0008743C" w:rsidRDefault="0008743C">
      <w:pPr>
        <w:rPr>
          <w:rFonts w:ascii="Comic Sans MS" w:hAnsi="Comic Sans MS"/>
          <w:noProof/>
          <w:sz w:val="44"/>
          <w:szCs w:val="44"/>
          <w:lang w:eastAsia="fr-FR"/>
        </w:rPr>
      </w:pPr>
    </w:p>
    <w:p w:rsidR="0008743C" w:rsidRDefault="0008743C">
      <w:pPr>
        <w:rPr>
          <w:rFonts w:ascii="Comic Sans MS" w:hAnsi="Comic Sans MS"/>
          <w:noProof/>
          <w:sz w:val="44"/>
          <w:szCs w:val="44"/>
          <w:lang w:eastAsia="fr-FR"/>
        </w:rPr>
      </w:pPr>
      <w:r w:rsidRPr="0008743C">
        <w:rPr>
          <w:rFonts w:ascii="Comic Sans MS" w:hAnsi="Comic Sans MS"/>
          <w:noProof/>
          <w:sz w:val="44"/>
          <w:szCs w:val="44"/>
          <w:lang w:eastAsia="fr-FR"/>
        </w:rPr>
        <w:t>Quelques exemples des cartes devinettes élaborées par les élèves en évaluation</w:t>
      </w:r>
      <w:r>
        <w:rPr>
          <w:rFonts w:ascii="Comic Sans MS" w:hAnsi="Comic Sans MS"/>
          <w:noProof/>
          <w:sz w:val="44"/>
          <w:szCs w:val="44"/>
          <w:lang w:eastAsia="fr-FR"/>
        </w:rPr>
        <w:t>.</w:t>
      </w:r>
    </w:p>
    <w:p w:rsidR="0008743C" w:rsidRDefault="0008743C">
      <w:pPr>
        <w:rPr>
          <w:rFonts w:ascii="Comic Sans MS" w:hAnsi="Comic Sans MS"/>
          <w:noProof/>
          <w:sz w:val="44"/>
          <w:szCs w:val="44"/>
          <w:lang w:eastAsia="fr-FR"/>
        </w:rPr>
      </w:pPr>
    </w:p>
    <w:p w:rsidR="0008743C" w:rsidRDefault="0008743C">
      <w:pPr>
        <w:rPr>
          <w:rFonts w:ascii="Comic Sans MS" w:hAnsi="Comic Sans MS"/>
          <w:noProof/>
          <w:sz w:val="44"/>
          <w:szCs w:val="44"/>
          <w:lang w:eastAsia="fr-FR"/>
        </w:rPr>
      </w:pPr>
    </w:p>
    <w:p w:rsidR="0008743C" w:rsidRPr="0008743C" w:rsidRDefault="0008743C">
      <w:pPr>
        <w:rPr>
          <w:rFonts w:ascii="Comic Sans MS" w:hAnsi="Comic Sans MS"/>
          <w:sz w:val="44"/>
          <w:szCs w:val="44"/>
        </w:rPr>
      </w:pPr>
    </w:p>
    <w:sectPr w:rsidR="0008743C" w:rsidRPr="0008743C" w:rsidSect="00B73D7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4FC"/>
    <w:rsid w:val="00044D9A"/>
    <w:rsid w:val="0008743C"/>
    <w:rsid w:val="001A13EF"/>
    <w:rsid w:val="001C491D"/>
    <w:rsid w:val="00213794"/>
    <w:rsid w:val="005271F5"/>
    <w:rsid w:val="0099059A"/>
    <w:rsid w:val="009D14FC"/>
    <w:rsid w:val="00AE1E82"/>
    <w:rsid w:val="00B12CE7"/>
    <w:rsid w:val="00B42DEC"/>
    <w:rsid w:val="00B73D73"/>
    <w:rsid w:val="00B91B50"/>
    <w:rsid w:val="00C836C4"/>
    <w:rsid w:val="00C93361"/>
    <w:rsid w:val="00D050C0"/>
    <w:rsid w:val="00D326C3"/>
    <w:rsid w:val="00EC3778"/>
    <w:rsid w:val="00ED6A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A37FE7E-E946-4E87-AF36-AD1D1365C7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73D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747</Words>
  <Characters>4112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GIRAUDON Kindie</cp:lastModifiedBy>
  <cp:revision>2</cp:revision>
  <dcterms:created xsi:type="dcterms:W3CDTF">2023-05-12T15:32:00Z</dcterms:created>
  <dcterms:modified xsi:type="dcterms:W3CDTF">2023-05-12T15:32:00Z</dcterms:modified>
</cp:coreProperties>
</file>